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EC" w:rsidRDefault="00BA47EC" w:rsidP="002E1CFD">
      <w:pPr>
        <w:tabs>
          <w:tab w:val="right" w:pos="9072"/>
        </w:tabs>
        <w:spacing w:after="0"/>
        <w:jc w:val="both"/>
      </w:pPr>
      <w:r>
        <w:t>Grzegorz Żyła</w:t>
      </w:r>
      <w:r w:rsidR="00B27A37">
        <w:tab/>
      </w:r>
      <w:bookmarkStart w:id="0" w:name="_GoBack"/>
      <w:bookmarkEnd w:id="0"/>
      <w:r w:rsidR="00B27A37">
        <w:t>Oleśnica, 25 maja 2018</w:t>
      </w:r>
    </w:p>
    <w:p w:rsidR="00BA47EC" w:rsidRDefault="00BA47EC" w:rsidP="002E1CFD">
      <w:pPr>
        <w:spacing w:after="0"/>
        <w:jc w:val="both"/>
      </w:pPr>
      <w:r>
        <w:t>Damian Siedlecki</w:t>
      </w:r>
    </w:p>
    <w:p w:rsidR="00BA47EC" w:rsidRDefault="00BA47EC" w:rsidP="002E1CFD">
      <w:pPr>
        <w:spacing w:after="0"/>
        <w:jc w:val="both"/>
      </w:pPr>
      <w:r>
        <w:t xml:space="preserve">Radni </w:t>
      </w:r>
      <w:r w:rsidR="00B27A37">
        <w:t>Rady Miasta Oleśnicy</w:t>
      </w:r>
    </w:p>
    <w:p w:rsidR="00B27A37" w:rsidRDefault="00B27A37" w:rsidP="002E1CFD">
      <w:pPr>
        <w:jc w:val="both"/>
      </w:pPr>
      <w:r>
        <w:t>Członkowie Komisji Rewizyjnej</w:t>
      </w:r>
    </w:p>
    <w:p w:rsidR="00BA47EC" w:rsidRDefault="00B27A37" w:rsidP="002E1CFD">
      <w:pPr>
        <w:jc w:val="center"/>
        <w:rPr>
          <w:b/>
        </w:rPr>
      </w:pPr>
      <w:r w:rsidRPr="00B27A37">
        <w:rPr>
          <w:b/>
        </w:rPr>
        <w:t>O Ś W I A D C Z E N I E</w:t>
      </w:r>
    </w:p>
    <w:p w:rsidR="0089279C" w:rsidRPr="00B27A37" w:rsidRDefault="0089279C" w:rsidP="002E1CFD">
      <w:pPr>
        <w:jc w:val="center"/>
        <w:rPr>
          <w:b/>
        </w:rPr>
      </w:pPr>
    </w:p>
    <w:p w:rsidR="00B80F0E" w:rsidRDefault="00B80F0E" w:rsidP="00B80F0E">
      <w:pPr>
        <w:ind w:firstLine="708"/>
        <w:jc w:val="both"/>
      </w:pPr>
      <w:r>
        <w:t xml:space="preserve">Wszyscy radni w </w:t>
      </w:r>
      <w:r>
        <w:t>R</w:t>
      </w:r>
      <w:r>
        <w:t xml:space="preserve">adzie </w:t>
      </w:r>
      <w:r>
        <w:t>M</w:t>
      </w:r>
      <w:r>
        <w:t xml:space="preserve">iasta są sobie równi. Zostali wybrani do pełnienia swojej roli przez wyborców w wyborach powszechnych. Radni funkcyjni, jak </w:t>
      </w:r>
      <w:r>
        <w:t>P</w:t>
      </w:r>
      <w:r>
        <w:t xml:space="preserve">rzewodniczący </w:t>
      </w:r>
      <w:r>
        <w:t>R</w:t>
      </w:r>
      <w:r>
        <w:t xml:space="preserve">ady </w:t>
      </w:r>
      <w:r>
        <w:t>Miasta i P</w:t>
      </w:r>
      <w:r>
        <w:t xml:space="preserve">rzewodniczący </w:t>
      </w:r>
      <w:r>
        <w:t>K</w:t>
      </w:r>
      <w:r>
        <w:t xml:space="preserve">omisji, wybierani są spośród radnych przez radnych, wolą większości. Odpowiadają jedynie za organizację pracy i posiedzeń </w:t>
      </w:r>
      <w:r>
        <w:t>R</w:t>
      </w:r>
      <w:r>
        <w:t xml:space="preserve">ady lub </w:t>
      </w:r>
      <w:r>
        <w:t>K</w:t>
      </w:r>
      <w:r>
        <w:t xml:space="preserve">omisji. Dobre wychowanie, kultura osobista i poszanowanie innych powinny wystarczyć, by tak planować posiedzenia </w:t>
      </w:r>
      <w:r>
        <w:t>K</w:t>
      </w:r>
      <w:r>
        <w:t>omisji, aby jej członkowie mogli bez przeszkód w nich uczestniczyć.</w:t>
      </w:r>
    </w:p>
    <w:p w:rsidR="00B80F0E" w:rsidRDefault="00B80F0E" w:rsidP="00B80F0E">
      <w:pPr>
        <w:ind w:firstLine="708"/>
        <w:jc w:val="both"/>
      </w:pPr>
      <w:r>
        <w:t xml:space="preserve">Dla osoby zatrudnionej na kierowniczym stanowisku w miejskiej spółce organizowanie posiedzeń </w:t>
      </w:r>
      <w:r>
        <w:t>K</w:t>
      </w:r>
      <w:r>
        <w:t>omisji w godzinach swojej pracy to pewnie żaden problem – wszak zgodnie z powszechnym przekonaniem</w:t>
      </w:r>
      <w:r w:rsidR="0089279C">
        <w:t>,</w:t>
      </w:r>
      <w:r>
        <w:t xml:space="preserve"> radny jest niejako zwierzchnikiem prezesa, a co dopiero </w:t>
      </w:r>
      <w:r>
        <w:t>P</w:t>
      </w:r>
      <w:r>
        <w:t xml:space="preserve">rzewodniczący </w:t>
      </w:r>
      <w:r>
        <w:t>K</w:t>
      </w:r>
      <w:r>
        <w:t xml:space="preserve">omisji </w:t>
      </w:r>
      <w:r>
        <w:t>R</w:t>
      </w:r>
      <w:r>
        <w:t xml:space="preserve">ewizyjnej. </w:t>
      </w:r>
      <w:r w:rsidR="0089279C">
        <w:t>Życie pokazuje, że k</w:t>
      </w:r>
      <w:r>
        <w:t xml:space="preserve">ierownika w miejskiej spółce łatwo </w:t>
      </w:r>
      <w:r w:rsidR="0089279C">
        <w:t xml:space="preserve">jest </w:t>
      </w:r>
      <w:r>
        <w:t>zastąpić. Nauczyciela akademickiego lub właściciela prywatnego przedsiębiorstwa już nie.</w:t>
      </w:r>
    </w:p>
    <w:p w:rsidR="00B80F0E" w:rsidRDefault="00B80F0E" w:rsidP="00B80F0E">
      <w:pPr>
        <w:ind w:firstLine="708"/>
        <w:jc w:val="both"/>
      </w:pPr>
      <w:r>
        <w:t xml:space="preserve">Komisja </w:t>
      </w:r>
      <w:r w:rsidR="0089279C">
        <w:t>R</w:t>
      </w:r>
      <w:r>
        <w:t xml:space="preserve">ady </w:t>
      </w:r>
      <w:r w:rsidR="0089279C">
        <w:t>M</w:t>
      </w:r>
      <w:r>
        <w:t xml:space="preserve">iasta to nie prywatny folwark jej </w:t>
      </w:r>
      <w:r w:rsidR="0089279C">
        <w:t>P</w:t>
      </w:r>
      <w:r>
        <w:t xml:space="preserve">rzewodniczącego. Wystarczyłaby odrobina dobrej woli, o którą wielokrotnie apelowali jej członkowie, by tak planował posiedzenia </w:t>
      </w:r>
      <w:r w:rsidR="0089279C">
        <w:t>K</w:t>
      </w:r>
      <w:r>
        <w:t xml:space="preserve">omisji </w:t>
      </w:r>
      <w:r w:rsidR="0089279C">
        <w:t>R</w:t>
      </w:r>
      <w:r>
        <w:t xml:space="preserve">ewizyjnej, aby </w:t>
      </w:r>
      <w:r w:rsidR="0089279C">
        <w:t>K</w:t>
      </w:r>
      <w:r>
        <w:t xml:space="preserve">omisja bez przeszkód mogła spotykać się zawsze w pełnym składzie. Czteroosobowym składzie. Dobrej woli zabrakło i nie ma wątpliwości, że nieprzypadkowo.  </w:t>
      </w:r>
    </w:p>
    <w:p w:rsidR="00B80F0E" w:rsidRDefault="00B80F0E" w:rsidP="00B80F0E">
      <w:pPr>
        <w:ind w:firstLine="708"/>
        <w:jc w:val="both"/>
      </w:pPr>
      <w:r>
        <w:t>Może arogancko wylewane żale przewodniczącego komisji r</w:t>
      </w:r>
      <w:r w:rsidR="0089279C">
        <w:t>ewizyjnej oraz wręcz śmieszne i </w:t>
      </w:r>
      <w:r>
        <w:t>niegodne osoby publicznej oskarżenia o bojkot komisji przez opozycyjnych radnych, mają za cel odwrócenie uwagi opinii publicznej od rzeczywistego problemu, którym niewątpliwie jest fatalne wykonanie przez burmistrza budżetu</w:t>
      </w:r>
      <w:r w:rsidR="0089279C">
        <w:t xml:space="preserve"> za 2017 rok? </w:t>
      </w:r>
      <w:r>
        <w:t>Jak inaczej rozumieć tę medialną hucpę i nagonkę na radnych opozycji tuż przed sesją absolutoryjną, jak nie za próbę przykrycia rzekomą aferą niewygodnych dla rządzących faktów dotyczących stanu finansów miasta?</w:t>
      </w:r>
    </w:p>
    <w:p w:rsidR="00B80F0E" w:rsidRDefault="00B80F0E" w:rsidP="00B80F0E">
      <w:pPr>
        <w:ind w:firstLine="708"/>
        <w:jc w:val="both"/>
      </w:pPr>
      <w:r>
        <w:t>Odpowiedź jest oczywista i nie wymaga komentarza.</w:t>
      </w:r>
    </w:p>
    <w:p w:rsidR="00B80F0E" w:rsidRDefault="00B80F0E" w:rsidP="00B80F0E">
      <w:pPr>
        <w:ind w:firstLine="708"/>
        <w:jc w:val="both"/>
      </w:pPr>
      <w:r>
        <w:t xml:space="preserve">Wracając do sprawy rzekomego bojkotu komisji. Czy sześć nieobecności sekretarza tejże </w:t>
      </w:r>
      <w:r w:rsidR="0089279C">
        <w:t>K</w:t>
      </w:r>
      <w:r>
        <w:t>omisji</w:t>
      </w:r>
      <w:r w:rsidR="0089279C">
        <w:t>,</w:t>
      </w:r>
      <w:r>
        <w:t xml:space="preserve"> radnego PiS i OR, odpowiedzialnego za protokołowanie przebiegu posiedzeń, </w:t>
      </w:r>
      <w:r w:rsidR="0089279C">
        <w:t>również</w:t>
      </w:r>
      <w:r>
        <w:t xml:space="preserve"> oznacza bojkot </w:t>
      </w:r>
      <w:r w:rsidR="0089279C">
        <w:t>K</w:t>
      </w:r>
      <w:r>
        <w:t xml:space="preserve">omisji? Bo tyle samo nieobecności ma jeden z radnych opozycji w komisji… Odpowiedź na to pytanie zna pewnie jedynie </w:t>
      </w:r>
      <w:r w:rsidR="0089279C">
        <w:t>P</w:t>
      </w:r>
      <w:r>
        <w:t xml:space="preserve">rzewodniczący </w:t>
      </w:r>
      <w:r w:rsidR="0089279C">
        <w:t>K</w:t>
      </w:r>
      <w:r>
        <w:t xml:space="preserve">omisji, rzucający na prawo i lewo bezpodstawne oskarżenia pod adresem radnych opozycji, nie zauważając oczywiście niewygodnych dla niego faktów, doprowadzając tym samym do tego, że obecnie </w:t>
      </w:r>
      <w:r w:rsidR="0089279C">
        <w:t>K</w:t>
      </w:r>
      <w:r>
        <w:t xml:space="preserve">omisja </w:t>
      </w:r>
      <w:r w:rsidR="0089279C">
        <w:t>R</w:t>
      </w:r>
      <w:r>
        <w:t xml:space="preserve">ewizyjna przypomina bardziej groteskę, niż najważniejszą </w:t>
      </w:r>
      <w:r w:rsidR="0089279C">
        <w:t>K</w:t>
      </w:r>
      <w:r>
        <w:t xml:space="preserve">omisję w </w:t>
      </w:r>
      <w:r w:rsidR="0089279C">
        <w:t>R</w:t>
      </w:r>
      <w:r>
        <w:t xml:space="preserve">adzie </w:t>
      </w:r>
      <w:r w:rsidR="0089279C">
        <w:t>M</w:t>
      </w:r>
      <w:r>
        <w:t xml:space="preserve">iasta. </w:t>
      </w:r>
    </w:p>
    <w:p w:rsidR="00B80F0E" w:rsidRDefault="00B80F0E" w:rsidP="00B80F0E">
      <w:pPr>
        <w:ind w:firstLine="708"/>
        <w:jc w:val="both"/>
      </w:pPr>
      <w:r>
        <w:t xml:space="preserve">Tak, groteskę, bo prace </w:t>
      </w:r>
      <w:r w:rsidR="0089279C">
        <w:t>K</w:t>
      </w:r>
      <w:r>
        <w:t xml:space="preserve">omisji </w:t>
      </w:r>
      <w:r w:rsidR="0089279C">
        <w:t>R</w:t>
      </w:r>
      <w:r>
        <w:t xml:space="preserve">ewizyjnej pod przewodnictwem jej obecnego </w:t>
      </w:r>
      <w:r w:rsidR="0089279C">
        <w:t>P</w:t>
      </w:r>
      <w:r>
        <w:t>rzewodniczącego to prawdziwa groteska. Czarna komedia. Kabaret. Pr</w:t>
      </w:r>
      <w:r>
        <w:t xml:space="preserve">zykład. </w:t>
      </w:r>
      <w:r>
        <w:t xml:space="preserve">Na jednym z posiedzeń </w:t>
      </w:r>
      <w:r w:rsidR="0089279C">
        <w:t>K</w:t>
      </w:r>
      <w:r>
        <w:t xml:space="preserve">omisji w tym roku, </w:t>
      </w:r>
      <w:r w:rsidR="0089279C">
        <w:t>P</w:t>
      </w:r>
      <w:r>
        <w:t xml:space="preserve">rzewodniczący pełnił rolę jej </w:t>
      </w:r>
      <w:r w:rsidR="0089279C">
        <w:t>P</w:t>
      </w:r>
      <w:r>
        <w:t xml:space="preserve">rzewodniczącego, </w:t>
      </w:r>
      <w:r w:rsidR="0089279C">
        <w:t>S</w:t>
      </w:r>
      <w:r>
        <w:t>ekretarza i jedynego członka, który brał</w:t>
      </w:r>
      <w:r w:rsidR="0089279C">
        <w:t xml:space="preserve"> w nim udział. Zgodnie z prawem</w:t>
      </w:r>
      <w:r>
        <w:t xml:space="preserve"> i</w:t>
      </w:r>
      <w:r w:rsidR="0089279C">
        <w:t xml:space="preserve"> -</w:t>
      </w:r>
      <w:r>
        <w:t xml:space="preserve"> oczywiście </w:t>
      </w:r>
      <w:r w:rsidR="0089279C">
        <w:t xml:space="preserve">- </w:t>
      </w:r>
      <w:r>
        <w:t xml:space="preserve">ze słowem </w:t>
      </w:r>
      <w:r w:rsidR="0089279C">
        <w:t>P</w:t>
      </w:r>
      <w:r>
        <w:t xml:space="preserve">rzewodniczącego, </w:t>
      </w:r>
      <w:r w:rsidR="0089279C">
        <w:t>K</w:t>
      </w:r>
      <w:r>
        <w:t xml:space="preserve">omisja może prowadzić obrady w obecności przynajmniej połowy jej członków. Jeden członek to zaledwie ćwierć składu tej komisji, o ćwierć za mało do połowy. To jednak nie przeszkodziło </w:t>
      </w:r>
      <w:r w:rsidR="0089279C">
        <w:t>P</w:t>
      </w:r>
      <w:r>
        <w:t xml:space="preserve">rzewodniczącemu, by jednoosobowo odbyć posiedzenie i je zaprotokołować. Ba! Nie przeszkodziło mu nawet wziąć wynagrodzenie za udział w </w:t>
      </w:r>
      <w:r w:rsidR="0089279C">
        <w:t>posiedzeniu Komisji, jego</w:t>
      </w:r>
      <w:r>
        <w:t xml:space="preserve"> prowadzenie i dodatkowo protokołowanie, choć </w:t>
      </w:r>
      <w:r>
        <w:lastRenderedPageBreak/>
        <w:t xml:space="preserve">posiedzenie w tym jednoosobowym składzie </w:t>
      </w:r>
      <w:r w:rsidR="0089279C">
        <w:t xml:space="preserve">w ogóle </w:t>
      </w:r>
      <w:r>
        <w:t>nie miało prawa się odbyć, co tak niedawno sam przyznał. Pozostał</w:t>
      </w:r>
      <w:r w:rsidR="0089279C">
        <w:t>ym członkom komisji, w tym jej S</w:t>
      </w:r>
      <w:r>
        <w:t>ekretarzowi, za nieobecność została potrącona odpowiednia część diety radnego.</w:t>
      </w:r>
    </w:p>
    <w:p w:rsidR="00B80F0E" w:rsidRDefault="00B80F0E" w:rsidP="00B80F0E">
      <w:pPr>
        <w:ind w:firstLine="708"/>
        <w:jc w:val="both"/>
      </w:pPr>
      <w:r>
        <w:t xml:space="preserve">To powinno wystarczyć, by grzecznie i rzeczowo odpowiedzieć na absurdalne oskarżenia </w:t>
      </w:r>
      <w:r w:rsidR="0089279C">
        <w:t>P</w:t>
      </w:r>
      <w:r>
        <w:t xml:space="preserve">rzewodniczącego </w:t>
      </w:r>
      <w:r w:rsidR="0089279C">
        <w:t>K</w:t>
      </w:r>
      <w:r>
        <w:t xml:space="preserve">omisji </w:t>
      </w:r>
      <w:r w:rsidR="0089279C">
        <w:t>R</w:t>
      </w:r>
      <w:r>
        <w:t xml:space="preserve">ewizyjnej pod adresem radnych opozycji, członków </w:t>
      </w:r>
      <w:r w:rsidR="0089279C">
        <w:t>K</w:t>
      </w:r>
      <w:r>
        <w:t xml:space="preserve">omisji </w:t>
      </w:r>
      <w:r w:rsidR="0089279C">
        <w:t>R</w:t>
      </w:r>
      <w:r>
        <w:t>ewizyjnej.</w:t>
      </w:r>
    </w:p>
    <w:p w:rsidR="00BA47EC" w:rsidRDefault="00BA47EC" w:rsidP="002E1CFD">
      <w:pPr>
        <w:ind w:firstLine="708"/>
        <w:jc w:val="both"/>
      </w:pPr>
    </w:p>
    <w:p w:rsidR="00BA47EC" w:rsidRPr="00BA47EC" w:rsidRDefault="002E1CFD" w:rsidP="002E1CFD">
      <w:pPr>
        <w:ind w:firstLine="708"/>
        <w:jc w:val="both"/>
        <w:rPr>
          <w:lang w:val="en-US"/>
        </w:rPr>
      </w:pPr>
      <w:r w:rsidRPr="00EA187E">
        <w:rPr>
          <w:i/>
          <w:sz w:val="24"/>
          <w:lang w:val="en-US"/>
        </w:rPr>
        <w:t>„</w:t>
      </w:r>
      <w:r w:rsidR="00BA47EC" w:rsidRPr="00EA187E">
        <w:rPr>
          <w:i/>
          <w:sz w:val="24"/>
          <w:lang w:val="en-US"/>
        </w:rPr>
        <w:t>All animals are equal. But some animals are more equal than others</w:t>
      </w:r>
      <w:r w:rsidRPr="00EA187E">
        <w:rPr>
          <w:i/>
          <w:sz w:val="24"/>
          <w:lang w:val="en-US"/>
        </w:rPr>
        <w:t>”</w:t>
      </w:r>
      <w:r w:rsidR="00BA47EC" w:rsidRPr="00EA187E">
        <w:rPr>
          <w:sz w:val="24"/>
          <w:lang w:val="en-US"/>
        </w:rPr>
        <w:t>.</w:t>
      </w:r>
    </w:p>
    <w:sectPr w:rsidR="00BA47EC" w:rsidRPr="00BA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B"/>
    <w:rsid w:val="00022150"/>
    <w:rsid w:val="002E1CFD"/>
    <w:rsid w:val="00450143"/>
    <w:rsid w:val="00522D17"/>
    <w:rsid w:val="00752145"/>
    <w:rsid w:val="0089279C"/>
    <w:rsid w:val="00B27A37"/>
    <w:rsid w:val="00B80F0E"/>
    <w:rsid w:val="00BA47EC"/>
    <w:rsid w:val="00BA5CE2"/>
    <w:rsid w:val="00D82CFB"/>
    <w:rsid w:val="00E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69FA-92F5-44FA-A742-77DF27E3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Siedlecki</dc:creator>
  <cp:keywords/>
  <dc:description/>
  <cp:lastModifiedBy>Damian Siedlecki</cp:lastModifiedBy>
  <cp:revision>3</cp:revision>
  <cp:lastPrinted>2018-05-25T07:44:00Z</cp:lastPrinted>
  <dcterms:created xsi:type="dcterms:W3CDTF">2018-05-23T23:11:00Z</dcterms:created>
  <dcterms:modified xsi:type="dcterms:W3CDTF">2018-05-25T09:04:00Z</dcterms:modified>
</cp:coreProperties>
</file>